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240" w:lineRule="auto"/>
        <w:jc w:val="center"/>
        <w:rPr>
          <w:b w:val="1"/>
          <w:bCs w:val="1"/>
          <w:color w:val="17365d"/>
          <w:sz w:val="26"/>
          <w:szCs w:val="26"/>
        </w:rPr>
      </w:pPr>
      <w:r w:rsidDel="00000000" w:rsidR="00000000" w:rsidRPr="00000000">
        <w:rPr>
          <w:rtl w:val="0"/>
        </w:rPr>
      </w:r>
    </w:p>
    <w:tbl>
      <w:tblPr>
        <w:tblStyle w:val="Table1"/>
        <w:tblW w:w="907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1.443320769738"/>
        <w:gridCol w:w="6219.646328569119"/>
        <w:gridCol w:w="1490.4221616847658"/>
        <w:tblGridChange w:id="0">
          <w:tblGrid>
            <w:gridCol w:w="1361.443320769738"/>
            <w:gridCol w:w="6219.646328569119"/>
            <w:gridCol w:w="1490.4221616847658"/>
          </w:tblGrid>
        </w:tblGridChange>
      </w:tblGrid>
      <w:tr>
        <w:trPr>
          <w:cantSplit w:val="0"/>
          <w:trHeight w:val="169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60" w:line="276" w:lineRule="auto"/>
              <w:jc w:val="center"/>
              <w:rPr>
                <w:b w:val="1"/>
                <w:bCs w:val="1"/>
                <w:color w:val="17365d"/>
                <w:sz w:val="26"/>
                <w:szCs w:val="26"/>
              </w:rPr>
            </w:pPr>
            <w:r w:rsidDel="00000000" w:rsidR="00000000" w:rsidRPr="00000000">
              <w:rPr>
                <w:b w:val="1"/>
                <w:bCs w:val="1"/>
                <w:color w:val="17365d"/>
                <w:sz w:val="26"/>
                <w:szCs w:val="26"/>
              </w:rPr>
              <w:drawing>
                <wp:inline distB="114300" distT="114300" distL="114300" distR="114300">
                  <wp:extent cx="733425" cy="1066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33425" cy="1066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0" w:line="240" w:lineRule="auto"/>
              <w:jc w:val="center"/>
              <w:rPr/>
            </w:pPr>
            <w:r w:rsidDel="00000000" w:rsidR="00000000" w:rsidRPr="00000000">
              <w:rPr>
                <w:b w:val="1"/>
                <w:bCs w:val="1"/>
                <w:color w:val="17365d"/>
                <w:sz w:val="26"/>
                <w:szCs w:val="26"/>
                <w:rtl w:val="0"/>
              </w:rPr>
              <w:t xml:space="preserve">Journal of Knowledge Learning and Science Technology</w:t>
            </w:r>
            <w:r w:rsidDel="00000000" w:rsidR="00000000" w:rsidRPr="00000000">
              <w:rPr>
                <w:rtl w:val="0"/>
              </w:rPr>
            </w:r>
          </w:p>
          <w:p w:rsidR="00000000" w:rsidDel="00000000" w:rsidP="00000000" w:rsidRDefault="00000000" w:rsidRPr="00000000" w14:paraId="00000004">
            <w:pPr>
              <w:spacing w:after="20" w:line="240" w:lineRule="auto"/>
              <w:jc w:val="center"/>
              <w:rPr/>
            </w:pPr>
            <w:r w:rsidDel="00000000" w:rsidR="00000000" w:rsidRPr="00000000">
              <w:rPr>
                <w:sz w:val="18"/>
                <w:szCs w:val="18"/>
                <w:rtl w:val="0"/>
              </w:rPr>
              <w:t xml:space="preserve">ISSN: 2959-6386 (Online)</w:t>
            </w:r>
            <w:r w:rsidDel="00000000" w:rsidR="00000000" w:rsidRPr="00000000">
              <w:rPr>
                <w:rtl w:val="0"/>
              </w:rPr>
            </w:r>
          </w:p>
          <w:p w:rsidR="00000000" w:rsidDel="00000000" w:rsidP="00000000" w:rsidRDefault="00000000" w:rsidRPr="00000000" w14:paraId="00000005">
            <w:pPr>
              <w:spacing w:after="20" w:line="240" w:lineRule="auto"/>
              <w:jc w:val="center"/>
              <w:rPr/>
            </w:pPr>
            <w:r w:rsidDel="00000000" w:rsidR="00000000" w:rsidRPr="00000000">
              <w:rPr>
                <w:sz w:val="18"/>
                <w:szCs w:val="18"/>
                <w:rtl w:val="0"/>
              </w:rPr>
              <w:t xml:space="preserve">{{YEAR}}, Vol. {{VOL}}, No. {{ISSUE}}, pp. {{PAGE_START}}–{{PAGE_END}}</w:t>
            </w:r>
            <w:r w:rsidDel="00000000" w:rsidR="00000000" w:rsidRPr="00000000">
              <w:rPr>
                <w:rtl w:val="0"/>
              </w:rPr>
            </w:r>
          </w:p>
          <w:p w:rsidR="00000000" w:rsidDel="00000000" w:rsidP="00000000" w:rsidRDefault="00000000" w:rsidRPr="00000000" w14:paraId="00000006">
            <w:pPr>
              <w:spacing w:after="20" w:line="240" w:lineRule="auto"/>
              <w:jc w:val="center"/>
              <w:rPr/>
            </w:pPr>
            <w:r w:rsidDel="00000000" w:rsidR="00000000" w:rsidRPr="00000000">
              <w:rPr>
                <w:sz w:val="18"/>
                <w:szCs w:val="18"/>
                <w:rtl w:val="0"/>
              </w:rPr>
              <w:t xml:space="preserve">DOI: https://doi.org/{{DOI}}</w:t>
            </w:r>
            <w:r w:rsidDel="00000000" w:rsidR="00000000" w:rsidRPr="00000000">
              <w:rPr>
                <w:rtl w:val="0"/>
              </w:rPr>
            </w:r>
          </w:p>
          <w:p w:rsidR="00000000" w:rsidDel="00000000" w:rsidP="00000000" w:rsidRDefault="00000000" w:rsidRPr="00000000" w14:paraId="00000007">
            <w:pPr>
              <w:spacing w:after="160" w:line="240" w:lineRule="auto"/>
              <w:jc w:val="center"/>
              <w:rPr/>
            </w:pPr>
            <w:r w:rsidDel="00000000" w:rsidR="00000000" w:rsidRPr="00000000">
              <w:rPr>
                <w:color w:val="2f5597"/>
                <w:sz w:val="18"/>
                <w:szCs w:val="18"/>
                <w:u w:val="single"/>
                <w:rtl w:val="0"/>
              </w:rPr>
              <w:t xml:space="preserve">Journal homepage: https://jklst.org/index.php/home</w:t>
            </w:r>
            <w:r w:rsidDel="00000000" w:rsidR="00000000" w:rsidRPr="00000000">
              <w:rPr>
                <w:rtl w:val="0"/>
              </w:rPr>
            </w:r>
          </w:p>
          <w:p w:rsidR="00000000" w:rsidDel="00000000" w:rsidP="00000000" w:rsidRDefault="00000000" w:rsidRPr="00000000" w14:paraId="00000008">
            <w:pPr>
              <w:spacing w:after="160" w:line="276" w:lineRule="auto"/>
              <w:jc w:val="center"/>
              <w:rPr>
                <w:b w:val="1"/>
                <w:bCs w:val="1"/>
                <w:color w:val="17365d"/>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60" w:line="276" w:lineRule="auto"/>
              <w:jc w:val="center"/>
              <w:rPr>
                <w:b w:val="1"/>
                <w:bCs w:val="1"/>
                <w:color w:val="17365d"/>
                <w:sz w:val="26"/>
                <w:szCs w:val="26"/>
              </w:rPr>
            </w:pPr>
            <w:r w:rsidDel="00000000" w:rsidR="00000000" w:rsidRPr="00000000">
              <w:rPr>
                <w:b w:val="1"/>
                <w:bCs w:val="1"/>
                <w:color w:val="17365d"/>
                <w:sz w:val="26"/>
                <w:szCs w:val="26"/>
              </w:rPr>
              <w:drawing>
                <wp:inline distB="114300" distT="114300" distL="114300" distR="114300">
                  <wp:extent cx="558800" cy="7620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58800" cy="76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A">
      <w:pPr>
        <w:spacing w:after="120" w:line="240" w:lineRule="auto"/>
        <w:jc w:val="left"/>
        <w:rPr>
          <w:b w:val="1"/>
          <w:bCs w:val="1"/>
          <w:color w:val="17365d"/>
          <w:sz w:val="26"/>
          <w:szCs w:val="26"/>
        </w:rPr>
      </w:pPr>
      <w:r w:rsidDel="00000000" w:rsidR="00000000" w:rsidRPr="00000000">
        <w:rPr>
          <w:rtl w:val="0"/>
        </w:rPr>
      </w:r>
    </w:p>
    <w:p w:rsidR="00000000" w:rsidDel="00000000" w:rsidP="00000000" w:rsidRDefault="00000000" w:rsidRPr="00000000" w14:paraId="0000000B">
      <w:pPr>
        <w:keepNext w:val="0"/>
        <w:spacing w:after="120" w:before="0" w:line="240" w:lineRule="auto"/>
        <w:jc w:val="center"/>
        <w:rPr/>
      </w:pPr>
      <w:r w:rsidDel="00000000" w:rsidR="00000000" w:rsidRPr="00000000">
        <w:rPr>
          <w:rFonts w:ascii="Times New Roman" w:cs="Times New Roman" w:eastAsia="Times New Roman" w:hAnsi="Times New Roman"/>
          <w:b w:val="1"/>
          <w:bCs w:val="1"/>
          <w:i w:val="0"/>
          <w:iCs w:val="0"/>
          <w:sz w:val="28"/>
          <w:szCs w:val="28"/>
          <w:rtl w:val="0"/>
        </w:rPr>
        <w:t xml:space="preserve">TITLE OF THE ARTICLE: CONCISE, INFORMATIVE, AND IN TITLE CASE</w:t>
      </w:r>
      <w:r w:rsidDel="00000000" w:rsidR="00000000" w:rsidRPr="00000000">
        <w:rPr>
          <w:rtl w:val="0"/>
        </w:rPr>
      </w:r>
    </w:p>
    <w:p w:rsidR="00000000" w:rsidDel="00000000" w:rsidP="00000000" w:rsidRDefault="00000000" w:rsidRPr="00000000" w14:paraId="0000000C">
      <w:pPr>
        <w:keepNext w:val="0"/>
        <w:spacing w:after="60" w:before="0" w:line="240" w:lineRule="auto"/>
        <w:jc w:val="center"/>
        <w:rPr/>
      </w:pPr>
      <w:r w:rsidDel="00000000" w:rsidR="00000000" w:rsidRPr="00000000">
        <w:rPr>
          <w:rFonts w:ascii="Times New Roman" w:cs="Times New Roman" w:eastAsia="Times New Roman" w:hAnsi="Times New Roman"/>
          <w:b w:val="1"/>
          <w:bCs w:val="1"/>
          <w:i w:val="0"/>
          <w:iCs w:val="0"/>
          <w:sz w:val="22"/>
          <w:szCs w:val="22"/>
          <w:rtl w:val="0"/>
        </w:rPr>
        <w:t xml:space="preserve">First A. Author¹ (ORCID iD: 0000-0002-1825-0097); Second B. Author²* (ORCID iD: 0000-0002-1694-233X)</w:t>
      </w:r>
      <w:r w:rsidDel="00000000" w:rsidR="00000000" w:rsidRPr="00000000">
        <w:rPr>
          <w:rtl w:val="0"/>
        </w:rPr>
      </w:r>
    </w:p>
    <w:p w:rsidR="00000000" w:rsidDel="00000000" w:rsidP="00000000" w:rsidRDefault="00000000" w:rsidRPr="00000000" w14:paraId="0000000D">
      <w:pPr>
        <w:keepNext w:val="0"/>
        <w:spacing w:after="20" w:before="0" w:line="240" w:lineRule="auto"/>
        <w:jc w:val="center"/>
        <w:rPr/>
      </w:pPr>
      <w:r w:rsidDel="00000000" w:rsidR="00000000" w:rsidRPr="00000000">
        <w:rPr>
          <w:rFonts w:ascii="Times New Roman" w:cs="Times New Roman" w:eastAsia="Times New Roman" w:hAnsi="Times New Roman"/>
          <w:b w:val="0"/>
          <w:bCs w:val="0"/>
          <w:i w:val="0"/>
          <w:iCs w:val="0"/>
          <w:sz w:val="20"/>
          <w:szCs w:val="20"/>
          <w:rtl w:val="0"/>
        </w:rPr>
        <w:t xml:space="preserve">¹ Department, Faculty/School, University, City, Country</w:t>
      </w:r>
      <w:r w:rsidDel="00000000" w:rsidR="00000000" w:rsidRPr="00000000">
        <w:rPr>
          <w:rtl w:val="0"/>
        </w:rPr>
      </w:r>
    </w:p>
    <w:p w:rsidR="00000000" w:rsidDel="00000000" w:rsidP="00000000" w:rsidRDefault="00000000" w:rsidRPr="00000000" w14:paraId="0000000E">
      <w:pPr>
        <w:keepNext w:val="0"/>
        <w:spacing w:after="40" w:before="0" w:line="240" w:lineRule="auto"/>
        <w:jc w:val="center"/>
        <w:rPr/>
      </w:pPr>
      <w:r w:rsidDel="00000000" w:rsidR="00000000" w:rsidRPr="00000000">
        <w:rPr>
          <w:rFonts w:ascii="Times New Roman" w:cs="Times New Roman" w:eastAsia="Times New Roman" w:hAnsi="Times New Roman"/>
          <w:b w:val="0"/>
          <w:bCs w:val="0"/>
          <w:i w:val="0"/>
          <w:iCs w:val="0"/>
          <w:sz w:val="20"/>
          <w:szCs w:val="20"/>
          <w:rtl w:val="0"/>
        </w:rPr>
        <w:t xml:space="preserve">² Department, Faculty/School, University, City, Country</w:t>
      </w:r>
      <w:r w:rsidDel="00000000" w:rsidR="00000000" w:rsidRPr="00000000">
        <w:rPr>
          <w:rtl w:val="0"/>
        </w:rPr>
      </w:r>
    </w:p>
    <w:p w:rsidR="00000000" w:rsidDel="00000000" w:rsidP="00000000" w:rsidRDefault="00000000" w:rsidRPr="00000000" w14:paraId="0000000F">
      <w:pPr>
        <w:keepNext w:val="0"/>
        <w:spacing w:after="160" w:before="0" w:line="240" w:lineRule="auto"/>
        <w:jc w:val="center"/>
        <w:rPr/>
      </w:pPr>
      <w:r w:rsidDel="00000000" w:rsidR="00000000" w:rsidRPr="00000000">
        <w:rPr>
          <w:rFonts w:ascii="Times New Roman" w:cs="Times New Roman" w:eastAsia="Times New Roman" w:hAnsi="Times New Roman"/>
          <w:b w:val="0"/>
          <w:bCs w:val="0"/>
          <w:i w:val="1"/>
          <w:iCs w:val="1"/>
          <w:sz w:val="20"/>
          <w:szCs w:val="20"/>
          <w:rtl w:val="0"/>
        </w:rPr>
        <w:t xml:space="preserve">*Corresponding author: full name — e-mail: author@example.com</w:t>
      </w:r>
      <w:r w:rsidDel="00000000" w:rsidR="00000000" w:rsidRPr="00000000">
        <w:rPr>
          <w:rtl w:val="0"/>
        </w:rPr>
      </w:r>
    </w:p>
    <w:p w:rsidR="00000000" w:rsidDel="00000000" w:rsidP="00000000" w:rsidRDefault="00000000" w:rsidRPr="00000000" w14:paraId="00000010">
      <w:pPr>
        <w:keepNext w:val="0"/>
        <w:shd w:fill="f2f2f2" w:val="clear"/>
        <w:spacing w:after="160" w:before="0" w:line="240" w:lineRule="auto"/>
        <w:jc w:val="both"/>
        <w:rPr/>
      </w:pPr>
      <w:r w:rsidDel="00000000" w:rsidR="00000000" w:rsidRPr="00000000">
        <w:rPr>
          <w:rFonts w:ascii="Times New Roman" w:cs="Times New Roman" w:eastAsia="Times New Roman" w:hAnsi="Times New Roman"/>
          <w:b w:val="0"/>
          <w:bCs w:val="0"/>
          <w:i w:val="0"/>
          <w:iCs w:val="0"/>
          <w:color w:val="666666"/>
          <w:sz w:val="18"/>
          <w:szCs w:val="18"/>
          <w:rtl w:val="0"/>
        </w:rPr>
        <w:t xml:space="preserve">ORCID input rule: provide one valid ORCID iD for every author, preferably on the same line as the author. The production system validates the checksum and replaces each supplied iD with the approved linked ORCID icon. An iD supplied in the manuscript is recorded as unauthenticated unless collected through an authenticated ORCID workflow.</w:t>
      </w:r>
      <w:r w:rsidDel="00000000" w:rsidR="00000000" w:rsidRPr="00000000">
        <w:rPr>
          <w:rtl w:val="0"/>
        </w:rPr>
      </w:r>
    </w:p>
    <w:p w:rsidR="00000000" w:rsidDel="00000000" w:rsidP="00000000" w:rsidRDefault="00000000" w:rsidRPr="00000000" w14:paraId="00000011">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Abstract</w:t>
      </w:r>
      <w:r w:rsidDel="00000000" w:rsidR="00000000" w:rsidRPr="00000000">
        <w:rPr>
          <w:rtl w:val="0"/>
        </w:rPr>
      </w:r>
    </w:p>
    <w:p w:rsidR="00000000" w:rsidDel="00000000" w:rsidP="00000000" w:rsidRDefault="00000000" w:rsidRPr="00000000" w14:paraId="00000012">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Provide a single-paragraph abstract of 150–250 words covering the purpose, method/design, principal results, and conclusions. Avoid citations, undefined abbreviations, figures, and tables.</w:t>
      </w:r>
      <w:r w:rsidDel="00000000" w:rsidR="00000000" w:rsidRPr="00000000">
        <w:rPr>
          <w:rtl w:val="0"/>
        </w:rPr>
      </w:r>
    </w:p>
    <w:p w:rsidR="00000000" w:rsidDel="00000000" w:rsidP="00000000" w:rsidRDefault="00000000" w:rsidRPr="00000000" w14:paraId="00000013">
      <w:pPr>
        <w:keepNext w:val="0"/>
        <w:spacing w:after="140" w:before="0" w:line="240" w:lineRule="auto"/>
        <w:jc w:val="left"/>
        <w:rPr/>
      </w:pPr>
      <w:r w:rsidDel="00000000" w:rsidR="00000000" w:rsidRPr="00000000">
        <w:rPr>
          <w:rFonts w:ascii="Times New Roman" w:cs="Times New Roman" w:eastAsia="Times New Roman" w:hAnsi="Times New Roman"/>
          <w:b w:val="0"/>
          <w:bCs w:val="0"/>
          <w:i w:val="1"/>
          <w:iCs w:val="1"/>
          <w:sz w:val="22"/>
          <w:szCs w:val="22"/>
          <w:rtl w:val="0"/>
        </w:rPr>
        <w:t xml:space="preserve">Keywords: keyword 1; keyword 2; keyword 3; keyword 4; keyword 5</w:t>
      </w:r>
      <w:r w:rsidDel="00000000" w:rsidR="00000000" w:rsidRPr="00000000">
        <w:rPr>
          <w:rtl w:val="0"/>
        </w:rPr>
      </w:r>
    </w:p>
    <w:p w:rsidR="00000000" w:rsidDel="00000000" w:rsidP="00000000" w:rsidRDefault="00000000" w:rsidRPr="00000000" w14:paraId="00000014">
      <w:pPr>
        <w:keepNext w:val="0"/>
        <w:spacing w:after="160" w:before="0" w:line="240" w:lineRule="auto"/>
        <w:jc w:val="left"/>
        <w:rPr/>
      </w:pPr>
      <w:r w:rsidDel="00000000" w:rsidR="00000000" w:rsidRPr="00000000">
        <w:rPr>
          <w:rFonts w:ascii="Times New Roman" w:cs="Times New Roman" w:eastAsia="Times New Roman" w:hAnsi="Times New Roman"/>
          <w:b w:val="0"/>
          <w:bCs w:val="0"/>
          <w:i w:val="0"/>
          <w:iCs w:val="0"/>
          <w:color w:val="666666"/>
          <w:sz w:val="18"/>
          <w:szCs w:val="18"/>
          <w:rtl w:val="0"/>
        </w:rPr>
        <w:t xml:space="preserve">Article information: Received: DD/MM/YYYY; Accepted: DD/MM/YYYY; Published: DD/MM/YYYY (Editorial Office)</w:t>
      </w:r>
      <w:r w:rsidDel="00000000" w:rsidR="00000000" w:rsidRPr="00000000">
        <w:rPr>
          <w:rtl w:val="0"/>
        </w:rPr>
      </w:r>
    </w:p>
    <w:p w:rsidR="00000000" w:rsidDel="00000000" w:rsidP="00000000" w:rsidRDefault="00000000" w:rsidRPr="00000000" w14:paraId="00000015">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1. Introduction</w:t>
      </w:r>
      <w:r w:rsidDel="00000000" w:rsidR="00000000" w:rsidRPr="00000000">
        <w:rPr>
          <w:rtl w:val="0"/>
        </w:rPr>
      </w:r>
    </w:p>
    <w:p w:rsidR="00000000" w:rsidDel="00000000" w:rsidP="00000000" w:rsidRDefault="00000000" w:rsidRPr="00000000" w14:paraId="00000016">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State the problem, context, research gap, objectives or research questions, significance, and the article’s contribution. Use A4, one column, 2.5 cm margins, Times New Roman 12 pt, and 1.15 line spacing. Check the journal’s current author guidelines before submission.</w:t>
      </w:r>
      <w:r w:rsidDel="00000000" w:rsidR="00000000" w:rsidRPr="00000000">
        <w:rPr>
          <w:rtl w:val="0"/>
        </w:rPr>
      </w:r>
    </w:p>
    <w:p w:rsidR="00000000" w:rsidDel="00000000" w:rsidP="00000000" w:rsidRDefault="00000000" w:rsidRPr="00000000" w14:paraId="00000017">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2. Literature Review</w:t>
      </w:r>
      <w:r w:rsidDel="00000000" w:rsidR="00000000" w:rsidRPr="00000000">
        <w:rPr>
          <w:rtl w:val="0"/>
        </w:rPr>
      </w:r>
    </w:p>
    <w:p w:rsidR="00000000" w:rsidDel="00000000" w:rsidP="00000000" w:rsidRDefault="00000000" w:rsidRPr="00000000" w14:paraId="00000018">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Synthesize relevant prior work and the theoretical or conceptual framework. Cite sources by IEEE numbers in square brackets in order of first appearance, for example [1], [2], or [3]–[5]. Do not retain author–date citations in the final manuscript.</w:t>
      </w:r>
      <w:r w:rsidDel="00000000" w:rsidR="00000000" w:rsidRPr="00000000">
        <w:rPr>
          <w:rtl w:val="0"/>
        </w:rPr>
      </w:r>
    </w:p>
    <w:p w:rsidR="00000000" w:rsidDel="00000000" w:rsidP="00000000" w:rsidRDefault="00000000" w:rsidRPr="00000000" w14:paraId="00000019">
      <w:pPr>
        <w:keepNext w:val="1"/>
        <w:spacing w:after="80" w:before="120" w:line="240" w:lineRule="auto"/>
        <w:jc w:val="left"/>
        <w:rPr/>
      </w:pPr>
      <w:r w:rsidDel="00000000" w:rsidR="00000000" w:rsidRPr="00000000">
        <w:rPr>
          <w:rFonts w:ascii="Times New Roman" w:cs="Times New Roman" w:eastAsia="Times New Roman" w:hAnsi="Times New Roman"/>
          <w:b w:val="1"/>
          <w:bCs w:val="1"/>
          <w:i w:val="0"/>
          <w:iCs w:val="0"/>
          <w:sz w:val="24"/>
          <w:szCs w:val="24"/>
          <w:rtl w:val="0"/>
        </w:rPr>
        <w:t xml:space="preserve">2.1. Second-level heading</w:t>
      </w:r>
      <w:r w:rsidDel="00000000" w:rsidR="00000000" w:rsidRPr="00000000">
        <w:rPr>
          <w:rtl w:val="0"/>
        </w:rPr>
      </w:r>
    </w:p>
    <w:p w:rsidR="00000000" w:rsidDel="00000000" w:rsidP="00000000" w:rsidRDefault="00000000" w:rsidRPr="00000000" w14:paraId="0000001A">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Use clear subheadings and avoid unnecessary fragmentation.</w:t>
      </w:r>
      <w:r w:rsidDel="00000000" w:rsidR="00000000" w:rsidRPr="00000000">
        <w:rPr>
          <w:rtl w:val="0"/>
        </w:rPr>
      </w:r>
    </w:p>
    <w:p w:rsidR="00000000" w:rsidDel="00000000" w:rsidP="00000000" w:rsidRDefault="00000000" w:rsidRPr="00000000" w14:paraId="0000001B">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3. Methodology</w:t>
      </w:r>
      <w:r w:rsidDel="00000000" w:rsidR="00000000" w:rsidRPr="00000000">
        <w:rPr>
          <w:rtl w:val="0"/>
        </w:rPr>
      </w:r>
    </w:p>
    <w:p w:rsidR="00000000" w:rsidDel="00000000" w:rsidP="00000000" w:rsidRDefault="00000000" w:rsidRPr="00000000" w14:paraId="0000001C">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Describe the design, context, participants or materials, instruments, procedures, ethics, and analysis in enough detail for evaluation or replication. Adapt the section name to the discipline where appropriate.</w:t>
      </w:r>
      <w:r w:rsidDel="00000000" w:rsidR="00000000" w:rsidRPr="00000000">
        <w:rPr>
          <w:rtl w:val="0"/>
        </w:rPr>
      </w:r>
    </w:p>
    <w:p w:rsidR="00000000" w:rsidDel="00000000" w:rsidP="00000000" w:rsidRDefault="00000000" w:rsidRPr="00000000" w14:paraId="0000001D">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4. Results</w:t>
      </w:r>
      <w:r w:rsidDel="00000000" w:rsidR="00000000" w:rsidRPr="00000000">
        <w:rPr>
          <w:rtl w:val="0"/>
        </w:rPr>
      </w:r>
    </w:p>
    <w:p w:rsidR="00000000" w:rsidDel="00000000" w:rsidP="00000000" w:rsidRDefault="00000000" w:rsidRPr="00000000" w14:paraId="0000001E">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Present findings in a logical order. Number tables and figures consecutively and cite each one in the text. Put table captions above tables and figure captions below figures. Provide accessible alternative text where possible.</w:t>
      </w:r>
      <w:r w:rsidDel="00000000" w:rsidR="00000000" w:rsidRPr="00000000">
        <w:rPr>
          <w:rtl w:val="0"/>
        </w:rPr>
      </w:r>
    </w:p>
    <w:p w:rsidR="00000000" w:rsidDel="00000000" w:rsidP="00000000" w:rsidRDefault="00000000" w:rsidRPr="00000000" w14:paraId="0000001F">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5. Discussion</w:t>
      </w:r>
      <w:r w:rsidDel="00000000" w:rsidR="00000000" w:rsidRPr="00000000">
        <w:rPr>
          <w:rtl w:val="0"/>
        </w:rPr>
      </w:r>
    </w:p>
    <w:p w:rsidR="00000000" w:rsidDel="00000000" w:rsidP="00000000" w:rsidRDefault="00000000" w:rsidRPr="00000000" w14:paraId="00000020">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Interpret the findings in relation to previous research, identify theoretical and practical implications, and state limitations without repeating the Results section.</w:t>
      </w:r>
      <w:r w:rsidDel="00000000" w:rsidR="00000000" w:rsidRPr="00000000">
        <w:rPr>
          <w:rtl w:val="0"/>
        </w:rPr>
      </w:r>
    </w:p>
    <w:p w:rsidR="00000000" w:rsidDel="00000000" w:rsidP="00000000" w:rsidRDefault="00000000" w:rsidRPr="00000000" w14:paraId="00000021">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6. Conclusion</w:t>
      </w:r>
      <w:r w:rsidDel="00000000" w:rsidR="00000000" w:rsidRPr="00000000">
        <w:rPr>
          <w:rtl w:val="0"/>
        </w:rPr>
      </w:r>
    </w:p>
    <w:p w:rsidR="00000000" w:rsidDel="00000000" w:rsidP="00000000" w:rsidRDefault="00000000" w:rsidRPr="00000000" w14:paraId="00000022">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Summarize the principal conclusions and contribution, avoiding new evidence. Add recommendations or future research only where supported.</w:t>
      </w:r>
      <w:r w:rsidDel="00000000" w:rsidR="00000000" w:rsidRPr="00000000">
        <w:rPr>
          <w:rtl w:val="0"/>
        </w:rPr>
      </w:r>
    </w:p>
    <w:p w:rsidR="00000000" w:rsidDel="00000000" w:rsidP="00000000" w:rsidRDefault="00000000" w:rsidRPr="00000000" w14:paraId="00000023">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Acknowledgements</w:t>
      </w:r>
      <w:r w:rsidDel="00000000" w:rsidR="00000000" w:rsidRPr="00000000">
        <w:rPr>
          <w:rtl w:val="0"/>
        </w:rPr>
      </w:r>
    </w:p>
    <w:p w:rsidR="00000000" w:rsidDel="00000000" w:rsidP="00000000" w:rsidRDefault="00000000" w:rsidRPr="00000000" w14:paraId="00000024">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Acknowledge non-author contributions and support, or state “Not applicable.”</w:t>
      </w:r>
      <w:r w:rsidDel="00000000" w:rsidR="00000000" w:rsidRPr="00000000">
        <w:rPr>
          <w:rtl w:val="0"/>
        </w:rPr>
      </w:r>
    </w:p>
    <w:p w:rsidR="00000000" w:rsidDel="00000000" w:rsidP="00000000" w:rsidRDefault="00000000" w:rsidRPr="00000000" w14:paraId="00000025">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Funding</w:t>
      </w:r>
      <w:r w:rsidDel="00000000" w:rsidR="00000000" w:rsidRPr="00000000">
        <w:rPr>
          <w:rtl w:val="0"/>
        </w:rPr>
      </w:r>
    </w:p>
    <w:p w:rsidR="00000000" w:rsidDel="00000000" w:rsidP="00000000" w:rsidRDefault="00000000" w:rsidRPr="00000000" w14:paraId="00000026">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Identify funder(s) and grant number(s), or state: “This research received no external funding.”</w:t>
      </w:r>
      <w:r w:rsidDel="00000000" w:rsidR="00000000" w:rsidRPr="00000000">
        <w:rPr>
          <w:rtl w:val="0"/>
        </w:rPr>
      </w:r>
    </w:p>
    <w:p w:rsidR="00000000" w:rsidDel="00000000" w:rsidP="00000000" w:rsidRDefault="00000000" w:rsidRPr="00000000" w14:paraId="00000027">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Author Contributions</w:t>
      </w:r>
      <w:r w:rsidDel="00000000" w:rsidR="00000000" w:rsidRPr="00000000">
        <w:rPr>
          <w:rtl w:val="0"/>
        </w:rPr>
      </w:r>
    </w:p>
    <w:p w:rsidR="00000000" w:rsidDel="00000000" w:rsidP="00000000" w:rsidRDefault="00000000" w:rsidRPr="00000000" w14:paraId="00000028">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Describe contributions using CRediT roles, for example: Conceptualization, Methodology, Data Curation, Formal Analysis, Writing—Original Draft, Writing—Review &amp; Editing, Supervision.</w:t>
      </w:r>
      <w:r w:rsidDel="00000000" w:rsidR="00000000" w:rsidRPr="00000000">
        <w:rPr>
          <w:rtl w:val="0"/>
        </w:rPr>
      </w:r>
    </w:p>
    <w:p w:rsidR="00000000" w:rsidDel="00000000" w:rsidP="00000000" w:rsidRDefault="00000000" w:rsidRPr="00000000" w14:paraId="00000029">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Conflicts of Interest</w:t>
      </w:r>
      <w:r w:rsidDel="00000000" w:rsidR="00000000" w:rsidRPr="00000000">
        <w:rPr>
          <w:rtl w:val="0"/>
        </w:rPr>
      </w:r>
    </w:p>
    <w:p w:rsidR="00000000" w:rsidDel="00000000" w:rsidP="00000000" w:rsidRDefault="00000000" w:rsidRPr="00000000" w14:paraId="0000002A">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Declare competing interests, or state: “The authors declare no conflict of interest.”</w:t>
      </w:r>
      <w:r w:rsidDel="00000000" w:rsidR="00000000" w:rsidRPr="00000000">
        <w:rPr>
          <w:rtl w:val="0"/>
        </w:rPr>
      </w:r>
    </w:p>
    <w:p w:rsidR="00000000" w:rsidDel="00000000" w:rsidP="00000000" w:rsidRDefault="00000000" w:rsidRPr="00000000" w14:paraId="0000002B">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Ethics Statement</w:t>
      </w:r>
      <w:r w:rsidDel="00000000" w:rsidR="00000000" w:rsidRPr="00000000">
        <w:rPr>
          <w:rtl w:val="0"/>
        </w:rPr>
      </w:r>
    </w:p>
    <w:p w:rsidR="00000000" w:rsidDel="00000000" w:rsidP="00000000" w:rsidRDefault="00000000" w:rsidRPr="00000000" w14:paraId="0000002C">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For human/animal research, name the approving body and approval code/date. Otherwise explain why approval was not required.</w:t>
      </w:r>
      <w:r w:rsidDel="00000000" w:rsidR="00000000" w:rsidRPr="00000000">
        <w:rPr>
          <w:rtl w:val="0"/>
        </w:rPr>
      </w:r>
    </w:p>
    <w:p w:rsidR="00000000" w:rsidDel="00000000" w:rsidP="00000000" w:rsidRDefault="00000000" w:rsidRPr="00000000" w14:paraId="0000002D">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Informed Consent Statement</w:t>
      </w:r>
      <w:r w:rsidDel="00000000" w:rsidR="00000000" w:rsidRPr="00000000">
        <w:rPr>
          <w:rtl w:val="0"/>
        </w:rPr>
      </w:r>
    </w:p>
    <w:p w:rsidR="00000000" w:rsidDel="00000000" w:rsidP="00000000" w:rsidRDefault="00000000" w:rsidRPr="00000000" w14:paraId="0000002E">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State how informed consent was obtained, or state “Not applicable.”</w:t>
      </w:r>
      <w:r w:rsidDel="00000000" w:rsidR="00000000" w:rsidRPr="00000000">
        <w:rPr>
          <w:rtl w:val="0"/>
        </w:rPr>
      </w:r>
    </w:p>
    <w:p w:rsidR="00000000" w:rsidDel="00000000" w:rsidP="00000000" w:rsidRDefault="00000000" w:rsidRPr="00000000" w14:paraId="0000002F">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Data Availability Statement</w:t>
      </w:r>
      <w:r w:rsidDel="00000000" w:rsidR="00000000" w:rsidRPr="00000000">
        <w:rPr>
          <w:rtl w:val="0"/>
        </w:rPr>
      </w:r>
    </w:p>
    <w:p w:rsidR="00000000" w:rsidDel="00000000" w:rsidP="00000000" w:rsidRDefault="00000000" w:rsidRPr="00000000" w14:paraId="00000030">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State where data/materials can be accessed, preferably with a persistent identifier, or explain ethical/legal/commercial restrictions.</w:t>
      </w:r>
      <w:r w:rsidDel="00000000" w:rsidR="00000000" w:rsidRPr="00000000">
        <w:rPr>
          <w:rtl w:val="0"/>
        </w:rPr>
      </w:r>
    </w:p>
    <w:p w:rsidR="00000000" w:rsidDel="00000000" w:rsidP="00000000" w:rsidRDefault="00000000" w:rsidRPr="00000000" w14:paraId="00000031">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Declaration of Generative AI and AI-Assisted Technologies</w:t>
      </w:r>
      <w:r w:rsidDel="00000000" w:rsidR="00000000" w:rsidRPr="00000000">
        <w:rPr>
          <w:rtl w:val="0"/>
        </w:rPr>
      </w:r>
    </w:p>
    <w:p w:rsidR="00000000" w:rsidDel="00000000" w:rsidP="00000000" w:rsidRDefault="00000000" w:rsidRPr="00000000" w14:paraId="00000032">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Name any generative-AI tool used and explain its purpose and human verification, or state that no generative AI was used in preparing the manuscript.</w:t>
      </w:r>
      <w:r w:rsidDel="00000000" w:rsidR="00000000" w:rsidRPr="00000000">
        <w:rPr>
          <w:rtl w:val="0"/>
        </w:rPr>
      </w:r>
    </w:p>
    <w:p w:rsidR="00000000" w:rsidDel="00000000" w:rsidP="00000000" w:rsidRDefault="00000000" w:rsidRPr="00000000" w14:paraId="00000033">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References</w:t>
      </w:r>
      <w:r w:rsidDel="00000000" w:rsidR="00000000" w:rsidRPr="00000000">
        <w:rPr>
          <w:rtl w:val="0"/>
        </w:rPr>
      </w:r>
    </w:p>
    <w:p w:rsidR="00000000" w:rsidDel="00000000" w:rsidP="00000000" w:rsidRDefault="00000000" w:rsidRPr="00000000" w14:paraId="00000034">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List only works cited in the article. Number entries in order of first appearance. Supply a DOI as https://doi.org/... or doi: ... whenever available. The production system checks Crossref, DataCite, and OpenAlex metadata, but authors remain responsible for every bibliographic claim.</w:t>
      </w:r>
      <w:r w:rsidDel="00000000" w:rsidR="00000000" w:rsidRPr="00000000">
        <w:rPr>
          <w:rtl w:val="0"/>
        </w:rPr>
      </w:r>
    </w:p>
    <w:p w:rsidR="00000000" w:rsidDel="00000000" w:rsidP="00000000" w:rsidRDefault="00000000" w:rsidRPr="00000000" w14:paraId="00000035">
      <w:pPr>
        <w:keepNext w:val="0"/>
        <w:spacing w:after="100" w:before="0" w:line="276" w:lineRule="auto"/>
        <w:ind w:left="369" w:hanging="369"/>
        <w:jc w:val="both"/>
        <w:rPr/>
      </w:pPr>
      <w:r w:rsidDel="00000000" w:rsidR="00000000" w:rsidRPr="00000000">
        <w:rPr>
          <w:rFonts w:ascii="Times New Roman" w:cs="Times New Roman" w:eastAsia="Times New Roman" w:hAnsi="Times New Roman"/>
          <w:b w:val="0"/>
          <w:bCs w:val="0"/>
          <w:i w:val="0"/>
          <w:iCs w:val="0"/>
          <w:sz w:val="24"/>
          <w:szCs w:val="24"/>
          <w:rtl w:val="0"/>
        </w:rPr>
        <w:t xml:space="preserve">[1] J. A. Smith and B. C. Lee, “Title of the journal article,” Journal Name, vol. 12, no. 3, pp. 45–67, 2024, doi: 10.xxxx/xxxxx.</w:t>
      </w:r>
      <w:r w:rsidDel="00000000" w:rsidR="00000000" w:rsidRPr="00000000">
        <w:rPr>
          <w:rtl w:val="0"/>
        </w:rPr>
      </w:r>
    </w:p>
    <w:p w:rsidR="00000000" w:rsidDel="00000000" w:rsidP="00000000" w:rsidRDefault="00000000" w:rsidRPr="00000000" w14:paraId="00000036">
      <w:pPr>
        <w:keepNext w:val="0"/>
        <w:spacing w:after="100" w:before="0" w:line="276" w:lineRule="auto"/>
        <w:ind w:left="369" w:hanging="369"/>
        <w:jc w:val="both"/>
        <w:rPr/>
      </w:pPr>
      <w:r w:rsidDel="00000000" w:rsidR="00000000" w:rsidRPr="00000000">
        <w:rPr>
          <w:rFonts w:ascii="Times New Roman" w:cs="Times New Roman" w:eastAsia="Times New Roman" w:hAnsi="Times New Roman"/>
          <w:b w:val="0"/>
          <w:bCs w:val="0"/>
          <w:i w:val="0"/>
          <w:iCs w:val="0"/>
          <w:sz w:val="24"/>
          <w:szCs w:val="24"/>
          <w:rtl w:val="0"/>
        </w:rPr>
        <w:t xml:space="preserve">[2] A. B. Author, Book Title, 2nd ed. City, Country: Publisher, 2023.</w:t>
      </w:r>
      <w:r w:rsidDel="00000000" w:rsidR="00000000" w:rsidRPr="00000000">
        <w:rPr>
          <w:rtl w:val="0"/>
        </w:rPr>
      </w:r>
    </w:p>
    <w:p w:rsidR="00000000" w:rsidDel="00000000" w:rsidP="00000000" w:rsidRDefault="00000000" w:rsidRPr="00000000" w14:paraId="00000037">
      <w:pPr>
        <w:keepNext w:val="0"/>
        <w:spacing w:after="100" w:before="0" w:line="276" w:lineRule="auto"/>
        <w:ind w:left="369" w:hanging="369"/>
        <w:jc w:val="both"/>
        <w:rPr/>
      </w:pPr>
      <w:r w:rsidDel="00000000" w:rsidR="00000000" w:rsidRPr="00000000">
        <w:rPr>
          <w:rFonts w:ascii="Times New Roman" w:cs="Times New Roman" w:eastAsia="Times New Roman" w:hAnsi="Times New Roman"/>
          <w:b w:val="0"/>
          <w:bCs w:val="0"/>
          <w:i w:val="0"/>
          <w:iCs w:val="0"/>
          <w:sz w:val="24"/>
          <w:szCs w:val="24"/>
          <w:rtl w:val="0"/>
        </w:rPr>
        <w:t xml:space="preserve">[3] C. D. Author, “Title of the chapter,” in Book Title, E. F. Editor, Ed. City, Country: Publisher, 2022, pp. 100–120.</w:t>
      </w:r>
      <w:r w:rsidDel="00000000" w:rsidR="00000000" w:rsidRPr="00000000">
        <w:rPr>
          <w:rtl w:val="0"/>
        </w:rPr>
      </w:r>
    </w:p>
    <w:p w:rsidR="00000000" w:rsidDel="00000000" w:rsidP="00000000" w:rsidRDefault="00000000" w:rsidRPr="00000000" w14:paraId="00000038">
      <w:pPr>
        <w:keepNext w:val="0"/>
        <w:spacing w:after="100" w:before="0" w:line="276" w:lineRule="auto"/>
        <w:ind w:left="369" w:hanging="369"/>
        <w:jc w:val="both"/>
        <w:rPr/>
      </w:pPr>
      <w:r w:rsidDel="00000000" w:rsidR="00000000" w:rsidRPr="00000000">
        <w:rPr>
          <w:rFonts w:ascii="Times New Roman" w:cs="Times New Roman" w:eastAsia="Times New Roman" w:hAnsi="Times New Roman"/>
          <w:b w:val="0"/>
          <w:bCs w:val="0"/>
          <w:i w:val="0"/>
          <w:iCs w:val="0"/>
          <w:sz w:val="24"/>
          <w:szCs w:val="24"/>
          <w:rtl w:val="0"/>
        </w:rPr>
        <w:t xml:space="preserve">[4] Organization Name, “Title of webpage.” https://example.org/page (accessed Jul. 21, 2026).</w:t>
      </w:r>
      <w:r w:rsidDel="00000000" w:rsidR="00000000" w:rsidRPr="00000000">
        <w:rPr>
          <w:rtl w:val="0"/>
        </w:rPr>
      </w:r>
    </w:p>
    <w:p w:rsidR="00000000" w:rsidDel="00000000" w:rsidP="00000000" w:rsidRDefault="00000000" w:rsidRPr="00000000" w14:paraId="00000039">
      <w:pPr>
        <w:keepNext w:val="1"/>
        <w:spacing w:after="80" w:before="200" w:line="240" w:lineRule="auto"/>
        <w:jc w:val="left"/>
        <w:rPr/>
      </w:pPr>
      <w:r w:rsidDel="00000000" w:rsidR="00000000" w:rsidRPr="00000000">
        <w:rPr>
          <w:rFonts w:ascii="Times New Roman" w:cs="Times New Roman" w:eastAsia="Times New Roman" w:hAnsi="Times New Roman"/>
          <w:b w:val="1"/>
          <w:bCs w:val="1"/>
          <w:i w:val="0"/>
          <w:iCs w:val="0"/>
          <w:sz w:val="26"/>
          <w:szCs w:val="26"/>
          <w:rtl w:val="0"/>
        </w:rPr>
        <w:t xml:space="preserve">Appendix A (optional)</w:t>
      </w:r>
      <w:r w:rsidDel="00000000" w:rsidR="00000000" w:rsidRPr="00000000">
        <w:rPr>
          <w:rtl w:val="0"/>
        </w:rPr>
      </w:r>
    </w:p>
    <w:p w:rsidR="00000000" w:rsidDel="00000000" w:rsidP="00000000" w:rsidRDefault="00000000" w:rsidRPr="00000000" w14:paraId="0000003A">
      <w:pPr>
        <w:keepNext w:val="0"/>
        <w:spacing w:after="100" w:before="0" w:line="276" w:lineRule="auto"/>
        <w:jc w:val="both"/>
        <w:rPr/>
      </w:pPr>
      <w:r w:rsidDel="00000000" w:rsidR="00000000" w:rsidRPr="00000000">
        <w:rPr>
          <w:rFonts w:ascii="Times New Roman" w:cs="Times New Roman" w:eastAsia="Times New Roman" w:hAnsi="Times New Roman"/>
          <w:b w:val="0"/>
          <w:bCs w:val="0"/>
          <w:i w:val="0"/>
          <w:iCs w:val="0"/>
          <w:sz w:val="24"/>
          <w:szCs w:val="24"/>
          <w:rtl w:val="0"/>
        </w:rPr>
        <w:t xml:space="preserve">Place supplementary instruments, questionnaires, derivations, or additional tables here when they are essential to understanding the article.</w:t>
      </w:r>
      <w:r w:rsidDel="00000000" w:rsidR="00000000" w:rsidRPr="00000000">
        <w:rPr>
          <w:rtl w:val="0"/>
        </w:rPr>
      </w:r>
    </w:p>
    <w:sectPr>
      <w:headerReference r:id="rId9" w:type="default"/>
      <w:footerReference r:id="rId10" w:type="default"/>
      <w:pgSz w:h="16838" w:w="11906" w:orient="portrait"/>
      <w:pgMar w:bottom="1417" w:top="1417" w:left="1417" w:right="1417" w:header="68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666"/>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666666"/>
        <w:sz w:val="16"/>
        <w:szCs w:val="16"/>
        <w:u w:val="none"/>
        <w:shd w:fill="auto" w:val="clear"/>
        <w:vertAlign w:val="baseline"/>
        <w:rtl w:val="0"/>
      </w:rPr>
      <w:t xml:space="preserve">JKLST — Author manuscript template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C89GC7CBPeqjVFQYE6fsi5R7Q==">CgMxLjA4AHIhMUpNczBCYmxYbXBtWWg5QlB6OGtDTkdrSUhpRVZ0MTA4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